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00" w:rsidRPr="00AB474C" w:rsidRDefault="00A72500" w:rsidP="00A72500">
      <w:pPr>
        <w:pStyle w:val="5"/>
        <w:ind w:right="222"/>
        <w:rPr>
          <w:sz w:val="28"/>
          <w:szCs w:val="2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-281940</wp:posOffset>
            </wp:positionV>
            <wp:extent cx="904875" cy="866775"/>
            <wp:effectExtent l="19050" t="0" r="9525" b="0"/>
            <wp:wrapTopAndBottom/>
            <wp:docPr id="3" name="Рисунок 3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A72500" w:rsidRPr="001F46E0" w:rsidRDefault="00A72500" w:rsidP="00A72500">
      <w:pPr>
        <w:pStyle w:val="5"/>
        <w:ind w:right="222"/>
        <w:rPr>
          <w:b/>
          <w:sz w:val="36"/>
          <w:szCs w:val="36"/>
        </w:rPr>
      </w:pPr>
      <w:r w:rsidRPr="001F46E0">
        <w:rPr>
          <w:b/>
          <w:sz w:val="36"/>
          <w:szCs w:val="36"/>
        </w:rPr>
        <w:t>АДМИНИСТРАЦИЯ</w:t>
      </w:r>
    </w:p>
    <w:p w:rsidR="00A72500" w:rsidRPr="00D57A17" w:rsidRDefault="00A72500" w:rsidP="00A72500">
      <w:pPr>
        <w:pStyle w:val="5"/>
        <w:ind w:right="222"/>
        <w:rPr>
          <w:b/>
          <w:sz w:val="36"/>
        </w:rPr>
      </w:pPr>
      <w:r>
        <w:rPr>
          <w:b/>
          <w:sz w:val="34"/>
        </w:rPr>
        <w:t>МУНИЦИПАЛЬНОГО    РАЙОНА</w:t>
      </w:r>
    </w:p>
    <w:p w:rsidR="00A72500" w:rsidRDefault="00A72500" w:rsidP="00A72500">
      <w:pPr>
        <w:pStyle w:val="5"/>
        <w:ind w:right="222"/>
        <w:rPr>
          <w:b/>
          <w:sz w:val="34"/>
        </w:rPr>
      </w:pPr>
      <w:r>
        <w:rPr>
          <w:b/>
          <w:sz w:val="34"/>
        </w:rPr>
        <w:t xml:space="preserve">«ЛЕВАШИНСКИЙ </w:t>
      </w:r>
      <w:r>
        <w:rPr>
          <w:b/>
          <w:sz w:val="16"/>
        </w:rPr>
        <w:t xml:space="preserve"> </w:t>
      </w:r>
      <w:r>
        <w:rPr>
          <w:b/>
          <w:sz w:val="34"/>
        </w:rPr>
        <w:t>РАЙОН»  РЕСПУБЛИКИ  ДАГЕСТАН</w:t>
      </w:r>
    </w:p>
    <w:p w:rsidR="00A72500" w:rsidRPr="007442A6" w:rsidRDefault="00A72500" w:rsidP="00A72500">
      <w:pPr>
        <w:ind w:right="222"/>
        <w:jc w:val="center"/>
      </w:pPr>
    </w:p>
    <w:p w:rsidR="00A72500" w:rsidRPr="00ED28B0" w:rsidRDefault="00A72500" w:rsidP="00A72500">
      <w:pPr>
        <w:pStyle w:val="a7"/>
        <w:tabs>
          <w:tab w:val="left" w:pos="2715"/>
        </w:tabs>
        <w:ind w:right="222"/>
        <w:rPr>
          <w:b/>
          <w:sz w:val="36"/>
          <w:szCs w:val="36"/>
        </w:rPr>
      </w:pP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ab/>
        <w:t xml:space="preserve">    </w:t>
      </w:r>
      <w:r w:rsidRPr="00ED28B0">
        <w:rPr>
          <w:b/>
          <w:sz w:val="36"/>
          <w:szCs w:val="36"/>
        </w:rPr>
        <w:t>ПОСТАНОВЛЕНИЕ №</w:t>
      </w:r>
      <w:r w:rsidR="00312D7C">
        <w:rPr>
          <w:b/>
          <w:sz w:val="36"/>
          <w:szCs w:val="36"/>
        </w:rPr>
        <w:t xml:space="preserve"> 194</w:t>
      </w:r>
    </w:p>
    <w:p w:rsidR="00A72500" w:rsidRPr="00E21E60" w:rsidRDefault="00A72500" w:rsidP="00A72500">
      <w:pPr>
        <w:pStyle w:val="a7"/>
        <w:ind w:right="222"/>
        <w:rPr>
          <w:b/>
          <w:sz w:val="24"/>
          <w:szCs w:val="24"/>
        </w:rPr>
      </w:pPr>
    </w:p>
    <w:p w:rsidR="00A72500" w:rsidRPr="00E21E60" w:rsidRDefault="00A72500" w:rsidP="00A72500">
      <w:pPr>
        <w:tabs>
          <w:tab w:val="left" w:pos="3510"/>
          <w:tab w:val="left" w:pos="3742"/>
        </w:tabs>
        <w:ind w:right="222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</w:t>
      </w:r>
      <w:r w:rsidR="00312D7C">
        <w:rPr>
          <w:b/>
          <w:sz w:val="28"/>
          <w:szCs w:val="28"/>
        </w:rPr>
        <w:t>От 7</w:t>
      </w:r>
      <w:r>
        <w:rPr>
          <w:b/>
          <w:sz w:val="28"/>
          <w:szCs w:val="28"/>
        </w:rPr>
        <w:t xml:space="preserve"> октября</w:t>
      </w:r>
      <w:r w:rsidRPr="00E21E60">
        <w:rPr>
          <w:b/>
          <w:sz w:val="28"/>
          <w:szCs w:val="28"/>
        </w:rPr>
        <w:t xml:space="preserve"> 2024 года</w:t>
      </w:r>
    </w:p>
    <w:p w:rsidR="00A72500" w:rsidRPr="00E21E60" w:rsidRDefault="00A72500" w:rsidP="00A72500">
      <w:pPr>
        <w:tabs>
          <w:tab w:val="left" w:pos="4290"/>
          <w:tab w:val="left" w:pos="5638"/>
        </w:tabs>
        <w:ind w:right="222"/>
        <w:rPr>
          <w:b/>
          <w:sz w:val="28"/>
          <w:szCs w:val="28"/>
        </w:rPr>
      </w:pPr>
      <w:r>
        <w:tab/>
      </w:r>
      <w:r w:rsidRPr="00E21E60">
        <w:rPr>
          <w:b/>
          <w:sz w:val="28"/>
          <w:szCs w:val="28"/>
        </w:rPr>
        <w:t>с. Леваши</w:t>
      </w:r>
      <w:r w:rsidRPr="00E21E60">
        <w:rPr>
          <w:b/>
          <w:sz w:val="28"/>
          <w:szCs w:val="28"/>
        </w:rPr>
        <w:tab/>
      </w:r>
    </w:p>
    <w:p w:rsidR="00A72500" w:rsidRPr="00D17A4B" w:rsidRDefault="00A72500" w:rsidP="00A72500">
      <w:pPr>
        <w:tabs>
          <w:tab w:val="left" w:pos="5638"/>
        </w:tabs>
        <w:ind w:right="222"/>
        <w:jc w:val="right"/>
      </w:pPr>
    </w:p>
    <w:p w:rsidR="00A72500" w:rsidRPr="00134ECB" w:rsidRDefault="00A72500" w:rsidP="00A72500">
      <w:pPr>
        <w:tabs>
          <w:tab w:val="left" w:pos="1980"/>
        </w:tabs>
        <w:ind w:right="222"/>
        <w:jc w:val="center"/>
        <w:rPr>
          <w:b/>
          <w:sz w:val="28"/>
          <w:szCs w:val="28"/>
        </w:rPr>
      </w:pPr>
      <w:r w:rsidRPr="00134ECB">
        <w:rPr>
          <w:b/>
          <w:sz w:val="28"/>
          <w:szCs w:val="28"/>
        </w:rPr>
        <w:t>Об утверждении регламента сопровождения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инвестиционных</w:t>
      </w:r>
      <w:proofErr w:type="gramEnd"/>
    </w:p>
    <w:p w:rsidR="00A72500" w:rsidRDefault="00A72500" w:rsidP="00A72500">
      <w:pPr>
        <w:tabs>
          <w:tab w:val="left" w:pos="1980"/>
        </w:tabs>
        <w:ind w:right="2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проектов, реализуемых и (или) планируемых к реализации</w:t>
      </w:r>
    </w:p>
    <w:p w:rsidR="00A72500" w:rsidRDefault="00A72500" w:rsidP="00A72500">
      <w:pPr>
        <w:tabs>
          <w:tab w:val="left" w:pos="1080"/>
        </w:tabs>
        <w:ind w:right="2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МР «Левашинский район»</w:t>
      </w:r>
    </w:p>
    <w:p w:rsidR="00A72500" w:rsidRDefault="00A72500" w:rsidP="00A72500">
      <w:pPr>
        <w:tabs>
          <w:tab w:val="left" w:pos="1694"/>
        </w:tabs>
        <w:ind w:right="222"/>
        <w:rPr>
          <w:b/>
          <w:sz w:val="28"/>
          <w:szCs w:val="28"/>
        </w:rPr>
      </w:pPr>
    </w:p>
    <w:p w:rsidR="00A72500" w:rsidRDefault="00A72500" w:rsidP="00A72500">
      <w:pPr>
        <w:tabs>
          <w:tab w:val="left" w:pos="1694"/>
        </w:tabs>
        <w:ind w:right="22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 абзацем 2 пункта 5 Протокола заседания Оперативного штаба по обеспечению устойчивости развития экономики Республики Дагестан с учетом внешних факторов от 23 апреля 2024 г. № 01-33-01-4155/24 (далее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ротокол) и с пунктом 12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утвержденных приказом Минэкономразвития России от 26 сентября 2023 г. № 672,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A72500" w:rsidRPr="000345CB" w:rsidRDefault="00A72500" w:rsidP="00A72500">
      <w:pPr>
        <w:numPr>
          <w:ilvl w:val="0"/>
          <w:numId w:val="1"/>
        </w:numPr>
        <w:tabs>
          <w:tab w:val="left" w:pos="1694"/>
        </w:tabs>
        <w:ind w:right="222"/>
        <w:jc w:val="both"/>
        <w:rPr>
          <w:sz w:val="28"/>
          <w:szCs w:val="28"/>
        </w:rPr>
      </w:pPr>
      <w:r w:rsidRPr="000345CB">
        <w:rPr>
          <w:sz w:val="28"/>
          <w:szCs w:val="28"/>
        </w:rPr>
        <w:t>Утвердить регла</w:t>
      </w:r>
      <w:r>
        <w:rPr>
          <w:sz w:val="28"/>
          <w:szCs w:val="28"/>
        </w:rPr>
        <w:t>мент сопровождения инвестиционны</w:t>
      </w:r>
      <w:r w:rsidRPr="000345CB">
        <w:rPr>
          <w:sz w:val="28"/>
          <w:szCs w:val="28"/>
        </w:rPr>
        <w:t>х проектов</w:t>
      </w:r>
      <w:r>
        <w:rPr>
          <w:sz w:val="28"/>
          <w:szCs w:val="28"/>
        </w:rPr>
        <w:t>, реализуемых и (или) планируемых к реализации на территории МР «Левашинский район» согласно приложению к настоящему постановлению.</w:t>
      </w:r>
    </w:p>
    <w:p w:rsidR="00A72500" w:rsidRPr="00B97ADE" w:rsidRDefault="00A72500" w:rsidP="00A72500">
      <w:pPr>
        <w:numPr>
          <w:ilvl w:val="0"/>
          <w:numId w:val="1"/>
        </w:numPr>
        <w:tabs>
          <w:tab w:val="left" w:pos="1694"/>
        </w:tabs>
        <w:ind w:right="22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МР «Левашинский район» в сети интернет.</w:t>
      </w:r>
    </w:p>
    <w:p w:rsidR="00A72500" w:rsidRDefault="00A72500" w:rsidP="00A72500">
      <w:pPr>
        <w:tabs>
          <w:tab w:val="left" w:pos="1694"/>
        </w:tabs>
        <w:ind w:right="222"/>
        <w:jc w:val="both"/>
        <w:rPr>
          <w:b/>
          <w:sz w:val="28"/>
          <w:szCs w:val="28"/>
        </w:rPr>
      </w:pPr>
    </w:p>
    <w:p w:rsidR="00A72500" w:rsidRDefault="00A72500" w:rsidP="00A72500">
      <w:pPr>
        <w:tabs>
          <w:tab w:val="left" w:pos="1694"/>
        </w:tabs>
        <w:ind w:right="222"/>
        <w:jc w:val="both"/>
        <w:rPr>
          <w:b/>
          <w:sz w:val="28"/>
          <w:szCs w:val="28"/>
        </w:rPr>
      </w:pPr>
    </w:p>
    <w:p w:rsidR="00A72500" w:rsidRDefault="00A72500" w:rsidP="00A72500">
      <w:pPr>
        <w:tabs>
          <w:tab w:val="left" w:pos="1694"/>
        </w:tabs>
        <w:ind w:right="222"/>
        <w:jc w:val="both"/>
        <w:rPr>
          <w:b/>
          <w:sz w:val="28"/>
          <w:szCs w:val="28"/>
        </w:rPr>
      </w:pPr>
    </w:p>
    <w:p w:rsidR="00A72500" w:rsidRDefault="00A72500" w:rsidP="00A72500">
      <w:pPr>
        <w:tabs>
          <w:tab w:val="left" w:pos="1694"/>
        </w:tabs>
        <w:ind w:right="222"/>
        <w:jc w:val="both"/>
        <w:rPr>
          <w:b/>
          <w:sz w:val="28"/>
          <w:szCs w:val="28"/>
        </w:rPr>
      </w:pPr>
    </w:p>
    <w:p w:rsidR="00A72500" w:rsidRDefault="00A72500" w:rsidP="00A72500">
      <w:pPr>
        <w:tabs>
          <w:tab w:val="left" w:pos="1694"/>
        </w:tabs>
        <w:ind w:right="222"/>
        <w:jc w:val="both"/>
        <w:rPr>
          <w:b/>
          <w:sz w:val="28"/>
          <w:szCs w:val="28"/>
        </w:rPr>
      </w:pPr>
    </w:p>
    <w:p w:rsidR="00A72500" w:rsidRPr="001E1DA0" w:rsidRDefault="00A72500" w:rsidP="00A72500">
      <w:pPr>
        <w:tabs>
          <w:tab w:val="left" w:pos="6285"/>
        </w:tabs>
        <w:ind w:right="222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1DA0">
        <w:rPr>
          <w:b/>
          <w:sz w:val="28"/>
          <w:szCs w:val="28"/>
        </w:rPr>
        <w:t>Глава Администрации</w:t>
      </w:r>
      <w:r>
        <w:rPr>
          <w:b/>
          <w:sz w:val="28"/>
          <w:szCs w:val="28"/>
        </w:rPr>
        <w:t xml:space="preserve">                                              </w:t>
      </w:r>
      <w:proofErr w:type="spellStart"/>
      <w:r w:rsidRPr="001E1DA0">
        <w:rPr>
          <w:b/>
          <w:sz w:val="28"/>
          <w:szCs w:val="28"/>
        </w:rPr>
        <w:t>Халалмагомедов</w:t>
      </w:r>
      <w:proofErr w:type="spellEnd"/>
      <w:r w:rsidRPr="001E1DA0">
        <w:rPr>
          <w:b/>
          <w:sz w:val="28"/>
          <w:szCs w:val="28"/>
        </w:rPr>
        <w:t xml:space="preserve"> М. А.</w:t>
      </w:r>
    </w:p>
    <w:p w:rsidR="00A72500" w:rsidRPr="001E1DA0" w:rsidRDefault="00A72500" w:rsidP="00A72500">
      <w:pPr>
        <w:tabs>
          <w:tab w:val="left" w:pos="7588"/>
        </w:tabs>
        <w:ind w:right="222"/>
        <w:rPr>
          <w:b/>
          <w:sz w:val="28"/>
          <w:szCs w:val="28"/>
        </w:rPr>
      </w:pPr>
      <w:r w:rsidRPr="001E1DA0">
        <w:rPr>
          <w:b/>
          <w:sz w:val="28"/>
          <w:szCs w:val="28"/>
        </w:rPr>
        <w:t xml:space="preserve"> муниципального района                                                            </w:t>
      </w:r>
    </w:p>
    <w:p w:rsidR="00A72500" w:rsidRDefault="00A72500" w:rsidP="00A72500">
      <w:pPr>
        <w:ind w:right="222"/>
        <w:rPr>
          <w:sz w:val="16"/>
          <w:szCs w:val="16"/>
        </w:rPr>
      </w:pPr>
    </w:p>
    <w:p w:rsidR="00FD2FE7" w:rsidRDefault="00FD2FE7"/>
    <w:sectPr w:rsidR="00FD2FE7" w:rsidSect="00FD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53E" w:rsidRDefault="00ED453E" w:rsidP="00A72500">
      <w:r>
        <w:separator/>
      </w:r>
    </w:p>
  </w:endnote>
  <w:endnote w:type="continuationSeparator" w:id="0">
    <w:p w:rsidR="00ED453E" w:rsidRDefault="00ED453E" w:rsidP="00A72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53E" w:rsidRDefault="00ED453E" w:rsidP="00A72500">
      <w:r>
        <w:separator/>
      </w:r>
    </w:p>
  </w:footnote>
  <w:footnote w:type="continuationSeparator" w:id="0">
    <w:p w:rsidR="00ED453E" w:rsidRDefault="00ED453E" w:rsidP="00A72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D100F"/>
    <w:multiLevelType w:val="hybridMultilevel"/>
    <w:tmpl w:val="73AC0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2500"/>
    <w:rsid w:val="00142ADF"/>
    <w:rsid w:val="00312D7C"/>
    <w:rsid w:val="006C459D"/>
    <w:rsid w:val="00A72500"/>
    <w:rsid w:val="00ED453E"/>
    <w:rsid w:val="00FD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72500"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25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2500"/>
  </w:style>
  <w:style w:type="paragraph" w:styleId="a5">
    <w:name w:val="footer"/>
    <w:basedOn w:val="a"/>
    <w:link w:val="a6"/>
    <w:uiPriority w:val="99"/>
    <w:semiHidden/>
    <w:unhideWhenUsed/>
    <w:rsid w:val="00A725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2500"/>
  </w:style>
  <w:style w:type="character" w:customStyle="1" w:styleId="50">
    <w:name w:val="Заголовок 5 Знак"/>
    <w:basedOn w:val="a0"/>
    <w:link w:val="5"/>
    <w:rsid w:val="00A7250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"/>
    <w:basedOn w:val="a"/>
    <w:link w:val="a8"/>
    <w:rsid w:val="00A72500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A725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2024-10-10T09:19:00Z</dcterms:created>
  <dcterms:modified xsi:type="dcterms:W3CDTF">2024-10-10T09:23:00Z</dcterms:modified>
</cp:coreProperties>
</file>